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E68" w:rsidRDefault="00937E68" w:rsidP="00937E6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sz w:val="32"/>
          <w:szCs w:val="32"/>
        </w:rPr>
        <w:t>TÁJÉKOZTATÁS SERTÉSTARTÓK RÉSZÉRE</w:t>
      </w:r>
    </w:p>
    <w:p w:rsidR="00937E68" w:rsidRDefault="00937E68" w:rsidP="00DE6B4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</w:p>
    <w:p w:rsidR="00937E68" w:rsidRDefault="00937E68" w:rsidP="00DE6B4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</w:p>
    <w:p w:rsidR="00DE6B4C" w:rsidRPr="00937E68" w:rsidRDefault="00DE6B4C" w:rsidP="00DE6B4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 w:rsidRPr="00937E68">
        <w:rPr>
          <w:rFonts w:ascii="Calibri-Bold" w:hAnsi="Calibri-Bold" w:cs="Calibri-Bold"/>
          <w:b/>
          <w:bCs/>
          <w:sz w:val="32"/>
          <w:szCs w:val="32"/>
        </w:rPr>
        <w:t>„Jó Sertéstartási Gyakorlat”</w:t>
      </w:r>
    </w:p>
    <w:p w:rsidR="00DE6B4C" w:rsidRPr="00937E68" w:rsidRDefault="00DE6B4C" w:rsidP="00937E6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</w:rPr>
      </w:pPr>
      <w:r w:rsidRPr="00937E68">
        <w:rPr>
          <w:rFonts w:ascii="Calibri-Bold" w:hAnsi="Calibri-Bold" w:cs="Calibri-Bold"/>
          <w:bCs/>
        </w:rPr>
        <w:t>Minimális járványvédelmi követelmények, háztáji sertéstartás kapcsán az afrikai sertéspestis miatt fertőzött és a magas kockázatú területen</w:t>
      </w:r>
    </w:p>
    <w:p w:rsidR="00937E68" w:rsidRPr="00937E68" w:rsidRDefault="00937E68" w:rsidP="00937E6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</w:rPr>
      </w:pPr>
    </w:p>
    <w:p w:rsidR="00937E68" w:rsidRDefault="00937E68" w:rsidP="00DE6B4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DE6B4C" w:rsidRPr="00937E68" w:rsidRDefault="00937E68" w:rsidP="00FD007B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SymbolMT" w:eastAsia="SymbolMT" w:hAnsi="Calibri-Bold" w:cs="SymbolMT"/>
        </w:rPr>
      </w:pPr>
      <w:r w:rsidRPr="00937E68">
        <w:rPr>
          <w:rFonts w:ascii="Calibri-Bold" w:hAnsi="Calibri-Bold" w:cs="Calibri-Bold"/>
          <w:b/>
          <w:bCs/>
        </w:rPr>
        <w:t>Minden sertéstartónak rendelkeznie kell ENAR jogszabályok által előírt tenyészetkóddal és tartási hely azonosítóval!!!!</w:t>
      </w:r>
    </w:p>
    <w:p w:rsidR="00DE6B4C" w:rsidRPr="00EC2BF1" w:rsidRDefault="00DE6B4C" w:rsidP="00FD007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Állomány‐nyilvántartást kell vezetni, amely legalább az alábbiakat tartalmazza: az adot</w:t>
      </w:r>
      <w:r w:rsidR="00EC2BF1">
        <w:rPr>
          <w:rFonts w:ascii="Calibri" w:hAnsi="Calibri" w:cs="Calibri"/>
        </w:rPr>
        <w:t xml:space="preserve">t </w:t>
      </w:r>
      <w:r w:rsidRPr="00EC2BF1">
        <w:rPr>
          <w:rFonts w:ascii="Calibri" w:hAnsi="Calibri" w:cs="Calibri"/>
        </w:rPr>
        <w:t>naptári napon tartott sertések darabszámát, korcsoporti bontásban; állatmozgásra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vonatkozó adatokat (elhullás, házi vágás, értékesítés, stb.). Az állomány‐nyilvántartást és az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állatszállításokhoz kapcsolódó bizonyítványokat (sertésszállító levél, állatorvosi igazolás,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állattartói nyilatkozat) minimum 1 évig meg kell őrizni.</w:t>
      </w:r>
    </w:p>
    <w:p w:rsidR="00DE6B4C" w:rsidRPr="00EC2BF1" w:rsidRDefault="00DE6B4C" w:rsidP="00FD007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 xml:space="preserve">Nyilvántartást kell vezetni minden olyan személyről (állatorvos, </w:t>
      </w:r>
      <w:proofErr w:type="spellStart"/>
      <w:r w:rsidRPr="00DE6B4C">
        <w:rPr>
          <w:rFonts w:ascii="Calibri" w:hAnsi="Calibri" w:cs="Calibri"/>
        </w:rPr>
        <w:t>inszeminátor</w:t>
      </w:r>
      <w:proofErr w:type="spellEnd"/>
      <w:r w:rsidRPr="00DE6B4C">
        <w:rPr>
          <w:rFonts w:ascii="Calibri" w:hAnsi="Calibri" w:cs="Calibri"/>
        </w:rPr>
        <w:t>, sertéságazati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területi felelős, böllér, rokon, ismerős, stb.), akik a sertések közelébe mentek, vagy velük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érintkezhetnek (ki, mikor, miért).</w:t>
      </w:r>
    </w:p>
    <w:p w:rsidR="00DE6B4C" w:rsidRDefault="00DE6B4C" w:rsidP="00FD00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E6B4C" w:rsidRPr="00DE6B4C" w:rsidRDefault="00DE6B4C" w:rsidP="00FD00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DE6B4C">
        <w:rPr>
          <w:rFonts w:ascii="Calibri" w:hAnsi="Calibri" w:cs="Calibri"/>
          <w:b/>
          <w:u w:val="single"/>
        </w:rPr>
        <w:t>Járványvédelem:</w:t>
      </w:r>
    </w:p>
    <w:p w:rsidR="00DE6B4C" w:rsidRPr="00EC2BF1" w:rsidRDefault="00DE6B4C" w:rsidP="00FD007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Csak az állatok tulajdonosa, vagy gondozója járhat be rendszeresen az állatok tartására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szolgáló gazdasági udvarba.</w:t>
      </w:r>
    </w:p>
    <w:p w:rsidR="00DE6B4C" w:rsidRPr="00DE6B4C" w:rsidRDefault="00DE6B4C" w:rsidP="00FD007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Az állatok gondozásakor arra a célra elkülönített munkaruhát, és lábbelit kell használni.</w:t>
      </w:r>
    </w:p>
    <w:p w:rsidR="00DE6B4C" w:rsidRPr="00F8153C" w:rsidRDefault="00DE6B4C" w:rsidP="00FD007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A gazdasági udvarba (vagy a sertések közelébe) csak kéz és lábfertőtlenítő használatát</w:t>
      </w:r>
      <w:r w:rsidR="00F8153C">
        <w:rPr>
          <w:rFonts w:ascii="Calibri" w:hAnsi="Calibri" w:cs="Calibri"/>
        </w:rPr>
        <w:t xml:space="preserve"> </w:t>
      </w:r>
      <w:r w:rsidRPr="00F8153C">
        <w:rPr>
          <w:rFonts w:ascii="Calibri" w:hAnsi="Calibri" w:cs="Calibri"/>
        </w:rPr>
        <w:t>követően lehet szabadon belépni és kilépni.</w:t>
      </w:r>
    </w:p>
    <w:p w:rsidR="00DE6B4C" w:rsidRPr="00EC2BF1" w:rsidRDefault="00DE6B4C" w:rsidP="00FD007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Idegenek (szomszéd, vadász, stb.) csak nagyon indokolt esetben (pl. házi vágás) és az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állattartó által biztosított külön munkaruhában, lábbeliben vagy egyszer használatos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védőköpeny és védőlábbeli felvétele után mehetnek a sertések közelébe. Ezt dokumentálni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(ki, mikor, miért) is kell.</w:t>
      </w:r>
    </w:p>
    <w:p w:rsidR="00DE6B4C" w:rsidRPr="00F8153C" w:rsidRDefault="00DE6B4C" w:rsidP="00FD007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Járműforgalom: bármilyen jármű csak kerék‐ és járműfertőtlenítés után mehet be a</w:t>
      </w:r>
      <w:r w:rsidR="00F8153C">
        <w:rPr>
          <w:rFonts w:ascii="Calibri" w:hAnsi="Calibri" w:cs="Calibri"/>
        </w:rPr>
        <w:t xml:space="preserve"> </w:t>
      </w:r>
      <w:r w:rsidRPr="00F8153C">
        <w:rPr>
          <w:rFonts w:ascii="Calibri" w:hAnsi="Calibri" w:cs="Calibri"/>
        </w:rPr>
        <w:t>sertéstartó gazdasági udvarrészbe.</w:t>
      </w:r>
    </w:p>
    <w:p w:rsidR="00DE6B4C" w:rsidRPr="00EC2BF1" w:rsidRDefault="00DE6B4C" w:rsidP="00FD007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Az állategészségügyi kezeléseket a szolgáltató állatorvosnak az állomány‐nyilvántartásban is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fel kell vezetnie. (Állatorvosi vizsgálat, kezelés esetén az állatorvos nevének és a vizsgálat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időpontjának feljegyzése).</w:t>
      </w:r>
    </w:p>
    <w:p w:rsidR="00DE6B4C" w:rsidRPr="00EC2BF1" w:rsidRDefault="00DE6B4C" w:rsidP="00FD007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  <w:b/>
        </w:rPr>
      </w:pPr>
      <w:r w:rsidRPr="00DE6B4C">
        <w:rPr>
          <w:rFonts w:ascii="Calibri" w:hAnsi="Calibri" w:cs="Calibri"/>
          <w:b/>
        </w:rPr>
        <w:t>Állandóan, vagy időszakosan karámban tartott állatok esetén a házi sertéseket kétsoros</w:t>
      </w:r>
      <w:r w:rsidR="00EC2BF1">
        <w:rPr>
          <w:rFonts w:ascii="Calibri" w:hAnsi="Calibri" w:cs="Calibri"/>
          <w:b/>
        </w:rPr>
        <w:t xml:space="preserve"> </w:t>
      </w:r>
      <w:r w:rsidRPr="00EC2BF1">
        <w:rPr>
          <w:rFonts w:ascii="Calibri" w:hAnsi="Calibri" w:cs="Calibri"/>
          <w:b/>
        </w:rPr>
        <w:t>kerítéssel kell elválasztani a vadonélő állatoktól. A kerítések közötti távolság legalább 0,5</w:t>
      </w:r>
      <w:r w:rsidR="00EC2BF1">
        <w:rPr>
          <w:rFonts w:ascii="Calibri" w:hAnsi="Calibri" w:cs="Calibri"/>
          <w:b/>
        </w:rPr>
        <w:t xml:space="preserve"> </w:t>
      </w:r>
      <w:r w:rsidRPr="00EC2BF1">
        <w:rPr>
          <w:rFonts w:ascii="Calibri" w:hAnsi="Calibri" w:cs="Calibri"/>
          <w:b/>
        </w:rPr>
        <w:t>méter kell legyen és úgy kell kialakítani, hogy a két sor közötti terület rendszeres</w:t>
      </w:r>
      <w:r w:rsidR="00EC2BF1">
        <w:rPr>
          <w:rFonts w:ascii="Calibri" w:hAnsi="Calibri" w:cs="Calibri"/>
          <w:b/>
        </w:rPr>
        <w:t xml:space="preserve"> </w:t>
      </w:r>
      <w:r w:rsidRPr="00EC2BF1">
        <w:rPr>
          <w:rFonts w:ascii="Calibri" w:hAnsi="Calibri" w:cs="Calibri"/>
          <w:b/>
        </w:rPr>
        <w:t>karbantartása, gyomtalanítása elvégezhető legyen. A kerítés magassága legalább 1 méterrel</w:t>
      </w:r>
      <w:r w:rsidR="00EC2BF1">
        <w:rPr>
          <w:rFonts w:ascii="Calibri" w:hAnsi="Calibri" w:cs="Calibri"/>
          <w:b/>
        </w:rPr>
        <w:t xml:space="preserve"> </w:t>
      </w:r>
      <w:r w:rsidRPr="00EC2BF1">
        <w:rPr>
          <w:rFonts w:ascii="Calibri" w:hAnsi="Calibri" w:cs="Calibri"/>
          <w:b/>
        </w:rPr>
        <w:t>meg kell haladja a benn tartott állatok marmagasságát.</w:t>
      </w:r>
    </w:p>
    <w:p w:rsidR="00DE6B4C" w:rsidRPr="00EC2BF1" w:rsidRDefault="00DE6B4C" w:rsidP="00FD007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Zárt tartás estén folyamatosan biztosítani kell az ingatlan körülkerítettségének épségét,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amely alkalmas ember, kóbor állat vagy vadon élő állat behatolásának megakadályozására.</w:t>
      </w:r>
    </w:p>
    <w:p w:rsidR="00DE6B4C" w:rsidRPr="00EC2BF1" w:rsidRDefault="00DE6B4C" w:rsidP="00FD007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Ha a karám fala az ingatlant határoló kerítés is egyben, annak teljesen zártnak, erősnek,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résmentesnek kell lennie.</w:t>
      </w:r>
    </w:p>
    <w:p w:rsidR="00DE6B4C" w:rsidRPr="007625EF" w:rsidRDefault="00DE6B4C" w:rsidP="00FD007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  <w:b/>
        </w:rPr>
      </w:pPr>
      <w:r w:rsidRPr="007625EF">
        <w:rPr>
          <w:rFonts w:ascii="Calibri" w:hAnsi="Calibri" w:cs="Calibri"/>
          <w:b/>
        </w:rPr>
        <w:t>Ha sertése megbetegszik, azonnal értesítse az állatorvosát</w:t>
      </w:r>
    </w:p>
    <w:p w:rsidR="00DE6B4C" w:rsidRPr="00EC2BF1" w:rsidRDefault="00DE6B4C" w:rsidP="00FD007B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DE6B4C">
        <w:rPr>
          <w:rFonts w:ascii="Calibri" w:hAnsi="Calibri" w:cs="Calibri"/>
        </w:rPr>
        <w:t>Minden más esetben külön kerítés szükséges, megfelelő távolságra (minimum 0,5 méter) a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karámtól. A közrezárt területet, valamint a kerítés külső oldalán lévő területet is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rendszeresen karban kell tartani. A terület gyomtalanítása, fa‐ és bozótmentesen tartása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segíti a vadon élő állatok távoltartását a teleptől.</w:t>
      </w:r>
    </w:p>
    <w:p w:rsidR="00DE6B4C" w:rsidRDefault="00DE6B4C" w:rsidP="00FD00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:rsidR="00DE6B4C" w:rsidRPr="00DE6B4C" w:rsidRDefault="00DE6B4C" w:rsidP="00FD00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DE6B4C">
        <w:rPr>
          <w:rFonts w:ascii="Calibri" w:hAnsi="Calibri" w:cs="Calibri"/>
          <w:b/>
          <w:u w:val="single"/>
        </w:rPr>
        <w:t>Tartás, takarmányozás:</w:t>
      </w:r>
    </w:p>
    <w:p w:rsidR="00DE6B4C" w:rsidRPr="00EC2BF1" w:rsidRDefault="00DE6B4C" w:rsidP="00FD007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7625EF">
        <w:rPr>
          <w:rFonts w:ascii="Calibri" w:hAnsi="Calibri" w:cs="Calibri"/>
        </w:rPr>
        <w:t>Csak engedélyezett takarmány előállítótól származó, nyilvántartott takarmányforgalmazótól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vásárolt keveréktakarmány etethető.</w:t>
      </w:r>
    </w:p>
    <w:p w:rsidR="00DE6B4C" w:rsidRPr="00EC2BF1" w:rsidRDefault="00DE6B4C" w:rsidP="00FD007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7625EF">
        <w:rPr>
          <w:rFonts w:ascii="Calibri" w:hAnsi="Calibri" w:cs="Calibri"/>
        </w:rPr>
        <w:lastRenderedPageBreak/>
        <w:t>Saját termesztésű takarmány csak az előírt várakozási idők betartásával használható fel. A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vaddisznókban jelenlévő fertőzöttség jelentette veszély miatt szántóföldről, kaszálóról,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legelőről betakarított takarmányt, illetve alomanyagot frissen ne használjanak házi sertéseik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ellátására. A szálas takarmányt és gabonát a beszállítástól legalább 30 napig, a szalmát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legalább 90 napig kell tárolni a felhasználás előtt. (Természetesen ez vonatkozik a learatott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kukoricatáblák böngészése során összegyűjtött kukoricára is!)</w:t>
      </w:r>
    </w:p>
    <w:p w:rsidR="00DE6B4C" w:rsidRPr="00EC2BF1" w:rsidRDefault="00DE6B4C" w:rsidP="00FD007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7625EF">
        <w:rPr>
          <w:rFonts w:ascii="Calibri" w:hAnsi="Calibri" w:cs="Calibri"/>
        </w:rPr>
        <w:t>A takarmányt és alomanyagot elkülönítve, zártan tárolják, biztosítsák, hogy ahhoz vadon élő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állatok ne férjenek hozzá!</w:t>
      </w:r>
    </w:p>
    <w:p w:rsidR="00DE6B4C" w:rsidRPr="00EC2BF1" w:rsidRDefault="00DE6B4C" w:rsidP="00FD007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7625EF">
        <w:rPr>
          <w:rFonts w:ascii="Calibri" w:hAnsi="Calibri" w:cs="Calibri"/>
        </w:rPr>
        <w:t>A takarmányozásra felhasznált keveréktakarmányok, alapanyagok beszerzésének, a saját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előállítású takarmány alapanyagok betakarításának, a várakozási idők betartásának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dokumentálása az állattartó feladata. A nyilvántartást legalább 1 évig meg kell őriznie.</w:t>
      </w:r>
    </w:p>
    <w:p w:rsidR="00DE6B4C" w:rsidRPr="007625EF" w:rsidRDefault="00DE6B4C" w:rsidP="00FD007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  <w:b/>
        </w:rPr>
      </w:pPr>
      <w:r w:rsidRPr="007625EF">
        <w:rPr>
          <w:rFonts w:ascii="Calibri" w:hAnsi="Calibri" w:cs="Calibri"/>
          <w:b/>
        </w:rPr>
        <w:t>Tilos állati eredetű anyagot tartalmazó élelmiszerhulladék (moslék) etetése!</w:t>
      </w:r>
    </w:p>
    <w:p w:rsidR="00DE6B4C" w:rsidRPr="007625EF" w:rsidRDefault="00DE6B4C" w:rsidP="00FD007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7625EF">
        <w:rPr>
          <w:rFonts w:ascii="Calibri" w:hAnsi="Calibri" w:cs="Calibri"/>
        </w:rPr>
        <w:t>Fertőzött területen belül tilos a zöldtakarmány etetése!</w:t>
      </w:r>
    </w:p>
    <w:p w:rsidR="00DE6B4C" w:rsidRPr="00EC2BF1" w:rsidRDefault="00DE6B4C" w:rsidP="00FD007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7625EF">
        <w:rPr>
          <w:rFonts w:ascii="Calibri" w:hAnsi="Calibri" w:cs="Calibri"/>
        </w:rPr>
        <w:t>Alomanyag beszerzési, betakarítási idejének, várakozási idő betartásának dokumentálása az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állattartó kötelezettsége.</w:t>
      </w:r>
    </w:p>
    <w:p w:rsidR="00DE6B4C" w:rsidRPr="00EC2BF1" w:rsidRDefault="00DE6B4C" w:rsidP="00FD007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7625EF">
        <w:rPr>
          <w:rFonts w:ascii="Calibri" w:hAnsi="Calibri" w:cs="Calibri"/>
        </w:rPr>
        <w:t>Az állattartó köteles gondoskodni az állattartó épületekben a rendszeres és dokumentált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rovar‐ és rágcsálóirtásról.</w:t>
      </w:r>
    </w:p>
    <w:p w:rsidR="00DE6B4C" w:rsidRPr="00EC2BF1" w:rsidRDefault="00DE6B4C" w:rsidP="00FD007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7625EF">
        <w:rPr>
          <w:rFonts w:ascii="Calibri" w:hAnsi="Calibri" w:cs="Calibri"/>
        </w:rPr>
        <w:t>Trágyakezelés: a mezőgazdasági földterületeken csak füllesztéssel ártalmatlanított trágya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helyezhető ki. A trágyázásra használt eszközök, gépek használatot követő azonnali mosása és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fertőtlenítése az állattartó kötelezettsége!</w:t>
      </w:r>
    </w:p>
    <w:p w:rsidR="00DE6B4C" w:rsidRDefault="00DE6B4C" w:rsidP="00FD00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DE6B4C" w:rsidRPr="00DE6B4C" w:rsidRDefault="00DE6B4C" w:rsidP="00FD00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DE6B4C">
        <w:rPr>
          <w:rFonts w:ascii="Calibri" w:hAnsi="Calibri" w:cs="Calibri"/>
          <w:b/>
        </w:rPr>
        <w:t>Egyéb:</w:t>
      </w:r>
    </w:p>
    <w:p w:rsidR="00DE6B4C" w:rsidRDefault="00DE6B4C" w:rsidP="00FD007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  <w:r w:rsidRPr="007625EF">
        <w:rPr>
          <w:rFonts w:ascii="Calibri" w:hAnsi="Calibri" w:cs="Calibri"/>
        </w:rPr>
        <w:t>Minden sertéstartónak írásos állategészségügyi‐járványvédelmi ellátási szerződést kell kötnie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egy szolgáltató állatorvossal. A szolgáltató állatorvos köteles tájékoztatni az állattartót az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állategészségügyi‐, járványvédelmi előírások betartásának rendjéről. Fel kell hívnia a</w:t>
      </w:r>
      <w:r w:rsidR="00EC2BF1">
        <w:rPr>
          <w:rFonts w:ascii="Calibri" w:hAnsi="Calibri" w:cs="Calibri"/>
        </w:rPr>
        <w:t xml:space="preserve"> </w:t>
      </w:r>
      <w:r w:rsidRPr="00EC2BF1">
        <w:rPr>
          <w:rFonts w:ascii="Calibri" w:hAnsi="Calibri" w:cs="Calibri"/>
        </w:rPr>
        <w:t>sertéstartó figyelmét a hiányosságokra, és javaslatot kell tenni azok kijavítására.</w:t>
      </w:r>
    </w:p>
    <w:p w:rsidR="00EC2BF1" w:rsidRPr="00EC2BF1" w:rsidRDefault="00EC2BF1" w:rsidP="00FD007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Calibri" w:hAnsi="Calibri" w:cs="Calibri"/>
        </w:rPr>
      </w:pPr>
    </w:p>
    <w:p w:rsidR="00DE6B4C" w:rsidRDefault="00DE6B4C" w:rsidP="00DE6B4C">
      <w:pPr>
        <w:jc w:val="both"/>
        <w:rPr>
          <w:rFonts w:ascii="Calibri" w:hAnsi="Calibri" w:cs="Calibri"/>
          <w:b/>
          <w:i/>
        </w:rPr>
      </w:pPr>
      <w:r w:rsidRPr="00DE6B4C">
        <w:rPr>
          <w:rFonts w:ascii="Calibri" w:hAnsi="Calibri" w:cs="Calibri"/>
          <w:i/>
        </w:rPr>
        <w:t>A fent leírtakkal kapcsolatos kérdéseikkel forduljanak a KEM</w:t>
      </w:r>
      <w:r w:rsidR="00E62061">
        <w:rPr>
          <w:rFonts w:ascii="Calibri" w:hAnsi="Calibri" w:cs="Calibri"/>
          <w:i/>
        </w:rPr>
        <w:t xml:space="preserve"> </w:t>
      </w:r>
      <w:r w:rsidRPr="00DE6B4C">
        <w:rPr>
          <w:rFonts w:ascii="Calibri" w:hAnsi="Calibri" w:cs="Calibri"/>
          <w:i/>
        </w:rPr>
        <w:t>Kormányhivatal Esztergomi Járási Hivatal Élelmiszerlánc-biztonsági és Állategészségügyi Osztály</w:t>
      </w:r>
      <w:r w:rsidR="00E62061">
        <w:rPr>
          <w:rFonts w:ascii="Calibri" w:hAnsi="Calibri" w:cs="Calibri"/>
          <w:i/>
        </w:rPr>
        <w:t>ához</w:t>
      </w:r>
      <w:r w:rsidRPr="00DE6B4C">
        <w:rPr>
          <w:rFonts w:ascii="Calibri" w:hAnsi="Calibri" w:cs="Calibri"/>
          <w:i/>
        </w:rPr>
        <w:t xml:space="preserve">. </w:t>
      </w:r>
      <w:r w:rsidRPr="008C5ACE">
        <w:rPr>
          <w:rFonts w:ascii="Calibri" w:hAnsi="Calibri" w:cs="Calibri"/>
          <w:b/>
          <w:i/>
        </w:rPr>
        <w:t>2500 Esztergom, Széchenyi tér 6. Telefon: 06 (33) 509-035</w:t>
      </w:r>
    </w:p>
    <w:p w:rsidR="00937E68" w:rsidRDefault="00937E68" w:rsidP="00DE6B4C">
      <w:pPr>
        <w:jc w:val="both"/>
        <w:rPr>
          <w:rFonts w:ascii="Calibri" w:hAnsi="Calibri" w:cs="Calibri"/>
          <w:b/>
          <w:i/>
        </w:rPr>
      </w:pPr>
    </w:p>
    <w:p w:rsidR="00937E68" w:rsidRDefault="00937E68" w:rsidP="00DE6B4C">
      <w:pPr>
        <w:jc w:val="both"/>
        <w:rPr>
          <w:rFonts w:ascii="Calibri" w:hAnsi="Calibri" w:cs="Calibri"/>
          <w:b/>
          <w:i/>
        </w:rPr>
      </w:pPr>
    </w:p>
    <w:p w:rsidR="00937E68" w:rsidRDefault="00937E68" w:rsidP="00937E68">
      <w:pPr>
        <w:rPr>
          <w:rFonts w:ascii="Calibri" w:hAnsi="Calibri" w:cs="Calibri"/>
          <w:b/>
          <w:i/>
        </w:rPr>
      </w:pPr>
    </w:p>
    <w:p w:rsidR="00937E68" w:rsidRPr="00937E68" w:rsidRDefault="00937E68" w:rsidP="00937E68">
      <w:pPr>
        <w:spacing w:after="0" w:line="240" w:lineRule="auto"/>
        <w:jc w:val="center"/>
        <w:rPr>
          <w:rFonts w:ascii="Calibri" w:hAnsi="Calibri" w:cs="Calibri"/>
          <w:b/>
          <w:i/>
        </w:rPr>
      </w:pPr>
      <w:r w:rsidRPr="00937E68">
        <w:rPr>
          <w:rFonts w:ascii="Calibri" w:hAnsi="Calibri" w:cs="Calibri"/>
          <w:b/>
          <w:i/>
        </w:rPr>
        <w:t>Dr. Sebő Tamás</w:t>
      </w:r>
    </w:p>
    <w:p w:rsidR="00937E68" w:rsidRPr="00937E68" w:rsidRDefault="00937E68" w:rsidP="00937E68">
      <w:pPr>
        <w:spacing w:after="0"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937E68">
        <w:rPr>
          <w:rFonts w:ascii="Calibri" w:hAnsi="Calibri" w:cs="Calibri"/>
          <w:i/>
          <w:sz w:val="20"/>
          <w:szCs w:val="20"/>
        </w:rPr>
        <w:t>járási főállatorvos</w:t>
      </w:r>
    </w:p>
    <w:p w:rsidR="00937E68" w:rsidRPr="00937E68" w:rsidRDefault="00937E68" w:rsidP="00937E68">
      <w:pPr>
        <w:spacing w:after="0"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937E68">
        <w:rPr>
          <w:rFonts w:ascii="Calibri" w:hAnsi="Calibri" w:cs="Calibri"/>
          <w:i/>
          <w:sz w:val="20"/>
          <w:szCs w:val="20"/>
        </w:rPr>
        <w:t>Komárom-Esztergom Megyei Kormányhivatal</w:t>
      </w:r>
    </w:p>
    <w:p w:rsidR="00937E68" w:rsidRPr="00937E68" w:rsidRDefault="00937E68" w:rsidP="00937E68">
      <w:pPr>
        <w:spacing w:after="0"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937E68">
        <w:rPr>
          <w:rFonts w:ascii="Calibri" w:hAnsi="Calibri" w:cs="Calibri"/>
          <w:i/>
          <w:sz w:val="20"/>
          <w:szCs w:val="20"/>
        </w:rPr>
        <w:t>Esztergomi Járás Hivatal</w:t>
      </w:r>
    </w:p>
    <w:sectPr w:rsidR="00937E68" w:rsidRPr="00937E68" w:rsidSect="007625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010E"/>
    <w:multiLevelType w:val="hybridMultilevel"/>
    <w:tmpl w:val="4EDCC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76D9"/>
    <w:multiLevelType w:val="hybridMultilevel"/>
    <w:tmpl w:val="C1BE0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16A5"/>
    <w:multiLevelType w:val="hybridMultilevel"/>
    <w:tmpl w:val="D64CA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14807"/>
    <w:multiLevelType w:val="hybridMultilevel"/>
    <w:tmpl w:val="E51AD7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F0A6B"/>
    <w:multiLevelType w:val="hybridMultilevel"/>
    <w:tmpl w:val="AB149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54819"/>
    <w:multiLevelType w:val="hybridMultilevel"/>
    <w:tmpl w:val="F98E7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D10E5"/>
    <w:multiLevelType w:val="hybridMultilevel"/>
    <w:tmpl w:val="88E08D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4C"/>
    <w:rsid w:val="00165AD8"/>
    <w:rsid w:val="001722C9"/>
    <w:rsid w:val="00431DCC"/>
    <w:rsid w:val="00556BE6"/>
    <w:rsid w:val="005C01F5"/>
    <w:rsid w:val="007625EF"/>
    <w:rsid w:val="008C5ACE"/>
    <w:rsid w:val="00937E68"/>
    <w:rsid w:val="00D161D7"/>
    <w:rsid w:val="00DE6B4C"/>
    <w:rsid w:val="00E103C8"/>
    <w:rsid w:val="00E62061"/>
    <w:rsid w:val="00EC2BF1"/>
    <w:rsid w:val="00F8153C"/>
    <w:rsid w:val="00F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83F79-D816-441F-B1C0-0D8D1560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22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MenarikA</dc:creator>
  <cp:keywords/>
  <dc:description/>
  <cp:lastModifiedBy>PC-1</cp:lastModifiedBy>
  <cp:revision>2</cp:revision>
  <cp:lastPrinted>2019-10-11T10:51:00Z</cp:lastPrinted>
  <dcterms:created xsi:type="dcterms:W3CDTF">2019-12-10T09:03:00Z</dcterms:created>
  <dcterms:modified xsi:type="dcterms:W3CDTF">2019-12-10T09:03:00Z</dcterms:modified>
</cp:coreProperties>
</file>